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5A" w:rsidRDefault="006609E5" w:rsidP="0027585A">
      <w:pPr>
        <w:pStyle w:val="Titre2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-386080</wp:posOffset>
            </wp:positionV>
            <wp:extent cx="4481830" cy="3362960"/>
            <wp:effectExtent l="19050" t="0" r="0" b="0"/>
            <wp:wrapSquare wrapText="bothSides"/>
            <wp:docPr id="2" name="Image 2" descr="http://corkine.c.o.pic.centerblog.net/huldpbne.jpg">
              <a:hlinkClick xmlns:a="http://schemas.openxmlformats.org/drawingml/2006/main" r:id="rId4" tgtFrame="&quot;_blank&quot;" tooltip="&quot;http://corkine.centerblog.net/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rkine.c.o.pic.centerblog.net/huldpbne.jpg">
                      <a:hlinkClick r:id="rId4" tgtFrame="&quot;_blank&quot;" tooltip="&quot;http://corkine.centerblog.net/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336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27585A">
          <w:rPr>
            <w:rStyle w:val="Lienhypertexte"/>
          </w:rPr>
          <w:t>millefeuilles</w:t>
        </w:r>
      </w:hyperlink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6609E5" w:rsidRDefault="006609E5" w:rsidP="00694D01">
      <w:pPr>
        <w:spacing w:after="240"/>
      </w:pPr>
    </w:p>
    <w:p w:rsidR="00035A1B" w:rsidRDefault="0027585A" w:rsidP="006609E5">
      <w:pPr>
        <w:spacing w:after="240"/>
      </w:pPr>
      <w:r>
        <w:t>il faut:</w:t>
      </w:r>
      <w:r>
        <w:br/>
      </w:r>
      <w:r>
        <w:br/>
        <w:t xml:space="preserve">Pâte feuilletée, crème pâtissière, fondant blanc, extrait de café </w:t>
      </w:r>
      <w:r>
        <w:br/>
      </w:r>
      <w:r>
        <w:br/>
        <w:t xml:space="preserve">Phases techniques: </w:t>
      </w:r>
      <w:r>
        <w:br/>
      </w:r>
      <w:r>
        <w:br/>
        <w:t xml:space="preserve">1 Abaisser la pâte feuilletée et la piquer rapidement à la fourchette ou au pique vite. </w:t>
      </w:r>
      <w:r>
        <w:br/>
      </w:r>
      <w:r>
        <w:br/>
        <w:t xml:space="preserve">2 La disposer entre deux plaques à pâtisserie graissées. De cette façon elle restera plate et régulière durant la cuisson. </w:t>
      </w:r>
      <w:r>
        <w:br/>
      </w:r>
      <w:r>
        <w:br/>
        <w:t xml:space="preserve">3 Faire de même avec une autre abaisse de pâte et enfourner à 180°c pendant 25 minutes. Au terme de la cuisson, laisser refroidir sur grille. </w:t>
      </w:r>
      <w:r>
        <w:br/>
      </w:r>
      <w:r>
        <w:br/>
        <w:t xml:space="preserve">4 Détailler au couteau scie les deux abaisses de pâte cuites en 3 parts égales. Ces abaisses constitueront les 3 couches de pâte nécessaires au montage du mille-feuilles </w:t>
      </w:r>
      <w:r>
        <w:br/>
      </w:r>
      <w:r>
        <w:br/>
        <w:t xml:space="preserve">5 Etaler la crème pâtissière sur un fond de pâte cuit en s'aidant d'une spatule métallique. </w:t>
      </w:r>
      <w:r>
        <w:br/>
      </w:r>
      <w:r>
        <w:br/>
        <w:t xml:space="preserve">6 Positionner sur le dessus une seconde couche de pâte. Celle-ci peut être composée de deux ou trois morceaux, comme ici sur le film. </w:t>
      </w:r>
      <w:r>
        <w:br/>
      </w:r>
      <w:r>
        <w:br/>
        <w:t xml:space="preserve">7 Etaler une seconde couche de crème pâtissière... </w:t>
      </w:r>
      <w:r>
        <w:br/>
      </w:r>
      <w:r>
        <w:br/>
        <w:t xml:space="preserve">8 ...et enfin la dernière abaisse de pâte cuite. </w:t>
      </w:r>
      <w:r>
        <w:br/>
      </w:r>
      <w:r>
        <w:br/>
        <w:t xml:space="preserve">9 Glacer la surface au fondant et terminer par un </w:t>
      </w:r>
      <w:proofErr w:type="spellStart"/>
      <w:r>
        <w:t>marbrage</w:t>
      </w:r>
      <w:proofErr w:type="spellEnd"/>
      <w:r>
        <w:t xml:space="preserve"> au cornet avec un reste de fondant </w:t>
      </w:r>
      <w:proofErr w:type="spellStart"/>
      <w:r>
        <w:t>arômatisé</w:t>
      </w:r>
      <w:proofErr w:type="spellEnd"/>
      <w:r>
        <w:t xml:space="preserve"> à l'extrait de café. </w:t>
      </w:r>
      <w:r>
        <w:br/>
      </w:r>
      <w:r>
        <w:br/>
        <w:t xml:space="preserve">10 Cette opération terminée, parer les 4 côtés du gâteau de façon à le rendre présentable et le réserver au frais jusqu'au moment de le servir. </w:t>
      </w:r>
      <w:r>
        <w:br/>
      </w:r>
    </w:p>
    <w:sectPr w:rsidR="00035A1B" w:rsidSect="00660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7585A"/>
    <w:rsid w:val="00035A1B"/>
    <w:rsid w:val="0027585A"/>
    <w:rsid w:val="005D2CBE"/>
    <w:rsid w:val="006609E5"/>
    <w:rsid w:val="00694D01"/>
    <w:rsid w:val="00993C59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3C59"/>
    <w:rPr>
      <w:sz w:val="24"/>
      <w:szCs w:val="24"/>
    </w:rPr>
  </w:style>
  <w:style w:type="paragraph" w:styleId="Titre2">
    <w:name w:val="heading 2"/>
    <w:basedOn w:val="Normal"/>
    <w:qFormat/>
    <w:rsid w:val="002758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758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orkine.centerblog.net/1238247-millefeuil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corkine.c.o.pic.centerblog.net/huldpbn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corkine.c.o.pic.centerblog.net/huldpbn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millefeuilles</vt:lpstr>
    </vt:vector>
  </TitlesOfParts>
  <Company>LSD Corp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millefeuilles</dc:title>
  <dc:creator>LSD Ghost</dc:creator>
  <cp:lastModifiedBy>Utilisateur</cp:lastModifiedBy>
  <cp:revision>3</cp:revision>
  <dcterms:created xsi:type="dcterms:W3CDTF">2014-04-22T16:47:00Z</dcterms:created>
  <dcterms:modified xsi:type="dcterms:W3CDTF">2014-04-26T14:50:00Z</dcterms:modified>
</cp:coreProperties>
</file>